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6A9" w:rsidRPr="007A26A9" w:rsidRDefault="00307801" w:rsidP="00307801">
      <w:pPr>
        <w:tabs>
          <w:tab w:val="left" w:pos="2295"/>
        </w:tabs>
        <w:jc w:val="both"/>
        <w:rPr>
          <w:rFonts w:ascii="Calibri" w:hAnsi="Calibri" w:cs="Calibri"/>
          <w:b/>
          <w:bCs/>
          <w:sz w:val="24"/>
          <w:szCs w:val="24"/>
        </w:rPr>
      </w:pPr>
      <w:r w:rsidRPr="00532AAA">
        <w:rPr>
          <w:noProof/>
          <w:lang w:eastAsia="en-IN"/>
        </w:rPr>
        <w:drawing>
          <wp:inline distT="0" distB="0" distL="0" distR="0" wp14:anchorId="2A4CFBBD" wp14:editId="66623F06">
            <wp:extent cx="571500" cy="952500"/>
            <wp:effectExtent l="0" t="0" r="0" b="0"/>
            <wp:docPr id="1" name="Picture 1" descr="national emblem">
              <a:hlinkClick xmlns:a="http://schemas.openxmlformats.org/drawingml/2006/main" r:id="rId8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tional emblem">
                      <a:hlinkClick r:id="rId8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Home" w:history="1"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कृषि</w:t>
        </w:r>
        <w:r w:rsidR="007A26A9" w:rsidRPr="007A26A9">
          <w:rPr>
            <w:rStyle w:val="Hyperlink"/>
            <w:rFonts w:ascii="Calibri" w:hAnsi="Calibri" w:cs="Calibr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एवं</w:t>
        </w:r>
        <w:r w:rsidR="007A26A9" w:rsidRPr="007A26A9">
          <w:rPr>
            <w:rStyle w:val="Hyperlink"/>
            <w:rFonts w:ascii="Calibri" w:hAnsi="Calibri" w:cs="Calibr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किसान</w:t>
        </w:r>
        <w:r w:rsidR="007A26A9" w:rsidRPr="007A26A9">
          <w:rPr>
            <w:rStyle w:val="Hyperlink"/>
            <w:rFonts w:ascii="Calibri" w:hAnsi="Calibri" w:cs="Calibr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कल्याण</w:t>
        </w:r>
        <w:r w:rsidR="007A26A9" w:rsidRPr="007A26A9">
          <w:rPr>
            <w:rStyle w:val="Hyperlink"/>
            <w:rFonts w:ascii="Calibri" w:hAnsi="Calibri" w:cs="Calibr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विभाग</w:t>
        </w:r>
        <w:r w:rsidR="009D49CE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Calibri" w:hAnsi="Calibri" w:cs="Calibri"/>
            <w:sz w:val="24"/>
            <w:szCs w:val="24"/>
          </w:rPr>
          <w:t>DEPARTMENT OF</w:t>
        </w:r>
        <w:r w:rsidR="009D49CE">
          <w:rPr>
            <w:rStyle w:val="Hyperlink"/>
            <w:rFonts w:ascii="Calibri" w:hAnsi="Calibri" w:cs="Calibri"/>
            <w:sz w:val="24"/>
            <w:szCs w:val="24"/>
          </w:rPr>
          <w:t xml:space="preserve"> </w:t>
        </w:r>
        <w:r w:rsidR="007A26A9" w:rsidRPr="007A26A9">
          <w:rPr>
            <w:rStyle w:val="Hyperlink"/>
            <w:rFonts w:ascii="Calibri" w:hAnsi="Calibri" w:cs="Calibri"/>
            <w:b/>
            <w:bCs/>
            <w:sz w:val="24"/>
            <w:szCs w:val="24"/>
          </w:rPr>
          <w:t>AGRICULTURE &amp; FARMERS WELFARE</w:t>
        </w:r>
      </w:hyperlink>
      <w:r w:rsidR="007A26A9">
        <w:rPr>
          <w:rFonts w:ascii="Calibri" w:hAnsi="Calibri" w:cs="Calibri"/>
          <w:sz w:val="24"/>
          <w:szCs w:val="24"/>
          <w:lang w:val="en-US"/>
        </w:rPr>
        <w:t xml:space="preserve">,  </w:t>
      </w:r>
      <w:hyperlink r:id="rId11" w:tgtFrame="_blank" w:tooltip="भारत सरकार ( बाहरी वेबसाइट जो एक नई विंडो में खुलती है)" w:history="1"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भारत</w:t>
        </w:r>
        <w:r w:rsidR="007A26A9" w:rsidRPr="007A26A9">
          <w:rPr>
            <w:rStyle w:val="Hyperlink"/>
            <w:rFonts w:ascii="Calibri" w:hAnsi="Calibri" w:cs="Calibri" w:hint="cs"/>
            <w:b/>
            <w:bCs/>
            <w:sz w:val="24"/>
            <w:szCs w:val="24"/>
            <w:cs/>
            <w:lang w:val="en-US" w:bidi="hi-IN"/>
          </w:rPr>
          <w:t xml:space="preserve"> </w:t>
        </w:r>
        <w:r w:rsidR="007A26A9" w:rsidRPr="007A26A9">
          <w:rPr>
            <w:rStyle w:val="Hyperlink"/>
            <w:rFonts w:ascii="Nirmala UI" w:hAnsi="Nirmala UI" w:cs="Nirmala UI" w:hint="cs"/>
            <w:b/>
            <w:bCs/>
            <w:sz w:val="24"/>
            <w:szCs w:val="24"/>
            <w:cs/>
            <w:lang w:val="en-US" w:bidi="hi-IN"/>
          </w:rPr>
          <w:t>सरकार</w:t>
        </w:r>
      </w:hyperlink>
      <w:r w:rsidR="007A26A9">
        <w:rPr>
          <w:rFonts w:ascii="Calibri" w:hAnsi="Calibri" w:cs="Calibri" w:hint="cs"/>
          <w:sz w:val="24"/>
          <w:szCs w:val="24"/>
          <w:cs/>
          <w:lang w:val="en-US"/>
        </w:rPr>
        <w:t xml:space="preserve"> </w:t>
      </w:r>
      <w:hyperlink r:id="rId12" w:tgtFrame="_blank" w:tooltip="GOVERNMENT OF INDIA,External Link that opens in a new window" w:history="1">
        <w:r w:rsidR="007A26A9" w:rsidRPr="007A26A9">
          <w:rPr>
            <w:rStyle w:val="Hyperlink"/>
            <w:rFonts w:ascii="Calibri" w:hAnsi="Calibri" w:cs="Calibri"/>
            <w:b/>
            <w:bCs/>
            <w:sz w:val="24"/>
            <w:szCs w:val="24"/>
          </w:rPr>
          <w:t>GOVERNMENT OF INDIA</w:t>
        </w:r>
      </w:hyperlink>
    </w:p>
    <w:p w:rsidR="00B333A0" w:rsidRDefault="00B333A0">
      <w:pPr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F23061" w:rsidRPr="00C77496" w:rsidTr="00E309C9">
        <w:tc>
          <w:tcPr>
            <w:tcW w:w="411" w:type="dxa"/>
          </w:tcPr>
          <w:p w:rsidR="00F23061" w:rsidRPr="00C77496" w:rsidRDefault="00F23061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F23061" w:rsidRDefault="00F23061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E248D3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Project Websites and Information Systems of Ministry</w:t>
            </w:r>
            <w:r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.</w:t>
            </w:r>
          </w:p>
          <w:p w:rsidR="00F23061" w:rsidRPr="00C77496" w:rsidRDefault="00F23061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E248D3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This portal is a Single Point Access to various information systems developed for Ministry of Agriculture &amp; Farmers Welfare, Government of India under various schemes for all departments/divisions/attached offices/Subordinate Offices, etc wherein data is being updated by respective field offices.</w:t>
            </w:r>
          </w:p>
        </w:tc>
        <w:tc>
          <w:tcPr>
            <w:tcW w:w="5708" w:type="dxa"/>
          </w:tcPr>
          <w:p w:rsidR="00F23061" w:rsidRDefault="002F1EDB" w:rsidP="00D21663">
            <w:pPr>
              <w:jc w:val="center"/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hyperlink r:id="rId13" w:history="1">
              <w:r w:rsidR="00F23061" w:rsidRPr="00694A4A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https://agrionline.nic.in/Home.aspx</w:t>
              </w:r>
            </w:hyperlink>
          </w:p>
        </w:tc>
      </w:tr>
      <w:tr w:rsidR="00E248D3" w:rsidRPr="00C77496" w:rsidTr="00D21663">
        <w:tc>
          <w:tcPr>
            <w:tcW w:w="411" w:type="dxa"/>
          </w:tcPr>
          <w:p w:rsidR="00E248D3" w:rsidRPr="00C77496" w:rsidRDefault="00E248D3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E248D3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Doubling of farmers income report</w:t>
            </w:r>
          </w:p>
        </w:tc>
        <w:tc>
          <w:tcPr>
            <w:tcW w:w="1418" w:type="dxa"/>
          </w:tcPr>
          <w:p w:rsidR="00E248D3" w:rsidRPr="00C77496" w:rsidRDefault="00E248D3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48D3" w:rsidRPr="00C77496" w:rsidRDefault="00E248D3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E248D3" w:rsidRPr="00C77496" w:rsidRDefault="00E248D3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E248D3" w:rsidRPr="00C77496" w:rsidRDefault="002F1EDB" w:rsidP="00D21663">
            <w:pPr>
              <w:jc w:val="center"/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hyperlink r:id="rId14" w:history="1">
              <w:r w:rsidR="00450BF8" w:rsidRPr="00694A4A">
                <w:rPr>
                  <w:rStyle w:val="Hyperlink"/>
                  <w:rFonts w:ascii="Calibri" w:hAnsi="Calibri" w:cs="Calibri"/>
                  <w:b/>
                  <w:sz w:val="24"/>
                  <w:szCs w:val="24"/>
                </w:rPr>
                <w:t>https://agricoop.nic.in/en/doubling-farmers</w:t>
              </w:r>
            </w:hyperlink>
            <w:r w:rsidR="00450BF8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 xml:space="preserve"> </w:t>
            </w:r>
          </w:p>
        </w:tc>
      </w:tr>
      <w:tr w:rsidR="00450BF8" w:rsidRPr="00C77496" w:rsidTr="00D21663">
        <w:tc>
          <w:tcPr>
            <w:tcW w:w="411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450BF8" w:rsidRP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450BF8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Jal Shakti Abhiyan</w:t>
            </w:r>
          </w:p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450BF8" w:rsidRDefault="002F1EDB" w:rsidP="00450BF8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  <w:hyperlink r:id="rId15" w:history="1">
              <w:r w:rsidR="00450BF8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https://agricoop.nic.in/en/jal-shakti-abhiyan</w:t>
              </w:r>
            </w:hyperlink>
            <w:r w:rsidR="00450BF8"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  <w:t xml:space="preserve"> </w:t>
            </w:r>
          </w:p>
        </w:tc>
      </w:tr>
      <w:tr w:rsidR="00450BF8" w:rsidRPr="00C77496" w:rsidTr="003666AB">
        <w:trPr>
          <w:trHeight w:val="643"/>
        </w:trPr>
        <w:tc>
          <w:tcPr>
            <w:tcW w:w="411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450BF8" w:rsidRP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 w:rsidRPr="00450BF8"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Pradhan Mantri Fasal Bima Yojana</w:t>
            </w:r>
          </w:p>
          <w:p w:rsidR="00450BF8" w:rsidRPr="00450BF8" w:rsidRDefault="00450BF8" w:rsidP="00450BF8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0BF8" w:rsidRPr="00C77496" w:rsidRDefault="00450BF8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450BF8" w:rsidRPr="00C77496" w:rsidRDefault="00450BF8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450BF8" w:rsidRDefault="002F1EDB" w:rsidP="00450BF8">
            <w:pPr>
              <w:pStyle w:val="Heading1"/>
              <w:shd w:val="clear" w:color="auto" w:fill="FFFFFF"/>
              <w:spacing w:before="0" w:beforeAutospacing="0" w:after="0" w:afterAutospacing="0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  <w:hyperlink r:id="rId16" w:history="1">
              <w:r w:rsidR="00450BF8" w:rsidRPr="00694A4A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https://pmfby.gov.in/adminStatistics/dashboard</w:t>
              </w:r>
            </w:hyperlink>
            <w:r w:rsidR="00450BF8"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  <w:t xml:space="preserve"> </w:t>
            </w:r>
          </w:p>
        </w:tc>
      </w:tr>
    </w:tbl>
    <w:p w:rsidR="00714B3C" w:rsidRPr="00C77496" w:rsidRDefault="00714B3C" w:rsidP="00727A6C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  <w:bookmarkStart w:id="0" w:name="_GoBack"/>
      <w:bookmarkEnd w:id="0"/>
    </w:p>
    <w:sectPr w:rsidR="00714B3C" w:rsidRPr="00C77496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DB" w:rsidRDefault="002F1EDB" w:rsidP="00077DB7">
      <w:pPr>
        <w:spacing w:after="0" w:line="240" w:lineRule="auto"/>
      </w:pPr>
      <w:r>
        <w:separator/>
      </w:r>
    </w:p>
  </w:endnote>
  <w:endnote w:type="continuationSeparator" w:id="0">
    <w:p w:rsidR="002F1EDB" w:rsidRDefault="002F1EDB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DB" w:rsidRDefault="002F1EDB" w:rsidP="00077DB7">
      <w:pPr>
        <w:spacing w:after="0" w:line="240" w:lineRule="auto"/>
      </w:pPr>
      <w:r>
        <w:separator/>
      </w:r>
    </w:p>
  </w:footnote>
  <w:footnote w:type="continuationSeparator" w:id="0">
    <w:p w:rsidR="002F1EDB" w:rsidRDefault="002F1EDB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1EDB"/>
    <w:rsid w:val="002F4432"/>
    <w:rsid w:val="00307801"/>
    <w:rsid w:val="0031514F"/>
    <w:rsid w:val="00317151"/>
    <w:rsid w:val="00334B1B"/>
    <w:rsid w:val="003571C2"/>
    <w:rsid w:val="003666AB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27A6C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oop.nic.in/en" TargetMode="External"/><Relationship Id="rId13" Type="http://schemas.openxmlformats.org/officeDocument/2006/relationships/hyperlink" Target="https://agrionline.nic.in/Home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dia.gov.i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mfby.gov.in/adminStatistics/dashboar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dia.gov.in/h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gricoop.nic.in/en/jal-shakti-abhiyan" TargetMode="External"/><Relationship Id="rId10" Type="http://schemas.openxmlformats.org/officeDocument/2006/relationships/hyperlink" Target="https://agricoop.nic.in/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gricoop.nic.in/en/doubling-farm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6CA6-3826-4132-86D3-FB0FA0B8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93</cp:revision>
  <dcterms:created xsi:type="dcterms:W3CDTF">2021-09-03T06:56:00Z</dcterms:created>
  <dcterms:modified xsi:type="dcterms:W3CDTF">2021-12-30T07:13:00Z</dcterms:modified>
</cp:coreProperties>
</file>